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FBF63" w14:textId="037D3013" w:rsidR="00B65C67" w:rsidRPr="003637A3" w:rsidRDefault="003637A3" w:rsidP="003637A3">
      <w:pPr>
        <w:jc w:val="center"/>
        <w:rPr>
          <w:b/>
          <w:bCs/>
          <w:sz w:val="28"/>
          <w:szCs w:val="24"/>
        </w:rPr>
      </w:pPr>
      <w:r w:rsidRPr="003637A3">
        <w:rPr>
          <w:b/>
          <w:bCs/>
          <w:sz w:val="28"/>
          <w:szCs w:val="24"/>
        </w:rPr>
        <w:t>REPORT ON PARISH CHARITIES FOR 2022-23</w:t>
      </w:r>
    </w:p>
    <w:p w14:paraId="3663DC82" w14:textId="77777777" w:rsidR="003637A3" w:rsidRDefault="003637A3" w:rsidP="003637A3">
      <w:pPr>
        <w:jc w:val="center"/>
        <w:rPr>
          <w:b/>
          <w:bCs/>
        </w:rPr>
      </w:pPr>
    </w:p>
    <w:p w14:paraId="53D87F81" w14:textId="7706D600" w:rsidR="003637A3" w:rsidRPr="00A75BA8" w:rsidRDefault="003637A3" w:rsidP="003637A3">
      <w:pPr>
        <w:rPr>
          <w:rFonts w:cs="Arial"/>
          <w:b/>
          <w:bCs/>
        </w:rPr>
      </w:pPr>
      <w:r w:rsidRPr="00A75BA8">
        <w:rPr>
          <w:rFonts w:cs="Arial"/>
          <w:b/>
          <w:bCs/>
        </w:rPr>
        <w:t>Turton &amp; Edgworth District War Memorial</w:t>
      </w:r>
      <w:r w:rsidR="00A75BA8" w:rsidRPr="00A75BA8">
        <w:rPr>
          <w:rFonts w:cs="Arial"/>
          <w:b/>
          <w:bCs/>
        </w:rPr>
        <w:t xml:space="preserve"> Scholarship</w:t>
      </w:r>
    </w:p>
    <w:p w14:paraId="5D477C3B" w14:textId="061B3F24" w:rsidR="00A75BA8" w:rsidRPr="00A75BA8" w:rsidRDefault="00A75BA8" w:rsidP="00A75BA8">
      <w:pPr>
        <w:pStyle w:val="Heading5"/>
        <w:rPr>
          <w:rFonts w:ascii="Arial" w:hAnsi="Arial" w:cs="Arial"/>
          <w:b w:val="0"/>
          <w:bCs w:val="0"/>
          <w:sz w:val="24"/>
          <w:szCs w:val="24"/>
        </w:rPr>
      </w:pPr>
      <w:r w:rsidRPr="00A75BA8">
        <w:rPr>
          <w:rFonts w:ascii="Arial" w:hAnsi="Arial" w:cs="Arial"/>
          <w:b w:val="0"/>
          <w:bCs w:val="0"/>
          <w:sz w:val="24"/>
          <w:szCs w:val="24"/>
        </w:rPr>
        <w:t xml:space="preserve">This was founded in 1920, and “Trustees shall apply the clear income of the Charity in promoting the education, including social and physical training, of persons under the age of 25 years who, or whose parents, are resident in Chapeltown, Edgworth, Entwistle or </w:t>
      </w:r>
      <w:proofErr w:type="spellStart"/>
      <w:r w:rsidRPr="00A75BA8">
        <w:rPr>
          <w:rFonts w:ascii="Arial" w:hAnsi="Arial" w:cs="Arial"/>
          <w:b w:val="0"/>
          <w:bCs w:val="0"/>
          <w:sz w:val="24"/>
          <w:szCs w:val="24"/>
        </w:rPr>
        <w:t>Quarlton</w:t>
      </w:r>
      <w:proofErr w:type="spellEnd"/>
      <w:r w:rsidRPr="00A75BA8">
        <w:rPr>
          <w:rFonts w:ascii="Arial" w:hAnsi="Arial" w:cs="Arial"/>
          <w:b w:val="0"/>
          <w:bCs w:val="0"/>
          <w:sz w:val="24"/>
          <w:szCs w:val="24"/>
        </w:rPr>
        <w:t>”.</w:t>
      </w:r>
      <w:r>
        <w:rPr>
          <w:rFonts w:ascii="Arial" w:hAnsi="Arial" w:cs="Arial"/>
          <w:b w:val="0"/>
          <w:bCs w:val="0"/>
          <w:sz w:val="24"/>
          <w:szCs w:val="24"/>
        </w:rPr>
        <w:t xml:space="preserve">  </w:t>
      </w:r>
      <w:r w:rsidRPr="00A75BA8">
        <w:rPr>
          <w:rFonts w:ascii="Arial" w:hAnsi="Arial" w:cs="Arial"/>
          <w:b w:val="0"/>
          <w:bCs w:val="0"/>
          <w:sz w:val="24"/>
          <w:szCs w:val="24"/>
        </w:rPr>
        <w:t>(Organisations which meet these aims may apply)</w:t>
      </w:r>
    </w:p>
    <w:p w14:paraId="55ACBE54" w14:textId="77B46E75" w:rsidR="003637A3" w:rsidRDefault="003637A3" w:rsidP="003637A3">
      <w:r>
        <w:t>Starting balance 01.04.2022</w:t>
      </w:r>
      <w:r>
        <w:tab/>
      </w:r>
      <w:r>
        <w:tab/>
      </w:r>
      <w:r>
        <w:tab/>
        <w:t>£756.19</w:t>
      </w:r>
    </w:p>
    <w:p w14:paraId="40474366" w14:textId="79F86309" w:rsidR="003637A3" w:rsidRDefault="003637A3" w:rsidP="003637A3">
      <w:r>
        <w:t>Interest 2022-23</w:t>
      </w:r>
      <w:r>
        <w:tab/>
      </w:r>
      <w:r>
        <w:tab/>
      </w:r>
      <w:r>
        <w:tab/>
      </w:r>
      <w:r>
        <w:tab/>
      </w:r>
      <w:r>
        <w:tab/>
        <w:t>£  16.46</w:t>
      </w:r>
    </w:p>
    <w:p w14:paraId="10E1D824" w14:textId="583B91DE" w:rsidR="003637A3" w:rsidRDefault="003637A3" w:rsidP="003637A3">
      <w:r>
        <w:t>COIF Investment</w:t>
      </w:r>
      <w:r>
        <w:tab/>
      </w:r>
      <w:r>
        <w:tab/>
      </w:r>
      <w:r>
        <w:tab/>
      </w:r>
      <w:r>
        <w:tab/>
      </w:r>
      <w:r>
        <w:tab/>
        <w:t>£  66.93</w:t>
      </w:r>
    </w:p>
    <w:p w14:paraId="463CC884" w14:textId="05FFD478" w:rsidR="003637A3" w:rsidRPr="00A75BA8" w:rsidRDefault="003637A3" w:rsidP="003637A3">
      <w:pPr>
        <w:rPr>
          <w:b/>
          <w:bCs/>
        </w:rPr>
      </w:pPr>
      <w:r w:rsidRPr="00A75BA8">
        <w:rPr>
          <w:b/>
          <w:bCs/>
        </w:rPr>
        <w:t>Balance as at 31.03.2023</w:t>
      </w:r>
      <w:r w:rsidRPr="00A75BA8">
        <w:rPr>
          <w:b/>
          <w:bCs/>
        </w:rPr>
        <w:tab/>
      </w:r>
      <w:r w:rsidRPr="00A75BA8">
        <w:rPr>
          <w:b/>
          <w:bCs/>
        </w:rPr>
        <w:tab/>
      </w:r>
      <w:r w:rsidRPr="00A75BA8">
        <w:rPr>
          <w:b/>
          <w:bCs/>
        </w:rPr>
        <w:tab/>
      </w:r>
      <w:r w:rsidRPr="00A75BA8">
        <w:rPr>
          <w:b/>
          <w:bCs/>
        </w:rPr>
        <w:tab/>
        <w:t>£839.58</w:t>
      </w:r>
    </w:p>
    <w:p w14:paraId="524D35D4" w14:textId="77777777" w:rsidR="003637A3" w:rsidRDefault="003637A3" w:rsidP="003637A3"/>
    <w:p w14:paraId="2D124A91" w14:textId="76C80094" w:rsidR="003637A3" w:rsidRDefault="00A75BA8" w:rsidP="003637A3">
      <w:pPr>
        <w:rPr>
          <w:b/>
          <w:bCs/>
        </w:rPr>
      </w:pPr>
      <w:r>
        <w:rPr>
          <w:b/>
          <w:bCs/>
        </w:rPr>
        <w:t>James Brandwood Charity</w:t>
      </w:r>
    </w:p>
    <w:p w14:paraId="3BF5D92C" w14:textId="77777777" w:rsidR="00A75BA8" w:rsidRPr="00A75BA8" w:rsidRDefault="00A75BA8" w:rsidP="00A75BA8">
      <w:pPr>
        <w:spacing w:before="100" w:beforeAutospacing="1" w:after="100" w:afterAutospacing="1" w:line="240" w:lineRule="auto"/>
        <w:outlineLvl w:val="4"/>
        <w:rPr>
          <w:rFonts w:eastAsia="Times New Roman" w:cs="Arial"/>
          <w:kern w:val="0"/>
          <w:szCs w:val="24"/>
          <w:lang w:eastAsia="en-GB"/>
          <w14:ligatures w14:val="none"/>
        </w:rPr>
      </w:pPr>
      <w:r w:rsidRPr="00A75BA8">
        <w:rPr>
          <w:rFonts w:eastAsia="Times New Roman" w:cs="Arial"/>
          <w:kern w:val="0"/>
          <w:szCs w:val="24"/>
          <w:lang w:eastAsia="en-GB"/>
          <w14:ligatures w14:val="none"/>
        </w:rPr>
        <w:t>Arises from a bequest made in 1762, to provide “The supply of clothes, linen, bedding, fuel, tools, medical and other aid in sickness, food or other articles in kind for the benefit of such deserving and necessitous persons bona fide resident in the ancient township of Entwistle”.</w:t>
      </w:r>
    </w:p>
    <w:p w14:paraId="30AF6E42" w14:textId="3683D400" w:rsidR="003637A3" w:rsidRDefault="003637A3" w:rsidP="003637A3">
      <w:r>
        <w:t>Starting balance 01.04.2022</w:t>
      </w:r>
      <w:r>
        <w:tab/>
      </w:r>
      <w:r>
        <w:tab/>
      </w:r>
      <w:r>
        <w:tab/>
        <w:t>£</w:t>
      </w:r>
      <w:r w:rsidR="00A75BA8">
        <w:t>679.01</w:t>
      </w:r>
    </w:p>
    <w:p w14:paraId="5525ABA6" w14:textId="189DAF36" w:rsidR="003637A3" w:rsidRDefault="003637A3" w:rsidP="003637A3">
      <w:r>
        <w:t>Interest 2022-23</w:t>
      </w:r>
      <w:r>
        <w:tab/>
      </w:r>
      <w:r>
        <w:tab/>
      </w:r>
      <w:r>
        <w:tab/>
      </w:r>
      <w:r>
        <w:tab/>
      </w:r>
      <w:r>
        <w:tab/>
        <w:t xml:space="preserve">£  </w:t>
      </w:r>
      <w:r w:rsidR="00A75BA8">
        <w:t>14.83</w:t>
      </w:r>
    </w:p>
    <w:p w14:paraId="2136D8B2" w14:textId="3EBCDED4" w:rsidR="003637A3" w:rsidRDefault="003637A3" w:rsidP="003637A3">
      <w:r>
        <w:t>COIF Investment</w:t>
      </w:r>
      <w:r>
        <w:tab/>
      </w:r>
      <w:r>
        <w:tab/>
      </w:r>
      <w:r>
        <w:tab/>
      </w:r>
      <w:r>
        <w:tab/>
      </w:r>
      <w:r>
        <w:tab/>
        <w:t xml:space="preserve">£  </w:t>
      </w:r>
      <w:r w:rsidR="00A75BA8">
        <w:t>64.84</w:t>
      </w:r>
    </w:p>
    <w:p w14:paraId="5023F2E3" w14:textId="2345819F" w:rsidR="003637A3" w:rsidRPr="00A75BA8" w:rsidRDefault="003637A3" w:rsidP="003637A3">
      <w:pPr>
        <w:rPr>
          <w:b/>
          <w:bCs/>
        </w:rPr>
      </w:pPr>
      <w:r w:rsidRPr="00A75BA8">
        <w:rPr>
          <w:b/>
          <w:bCs/>
        </w:rPr>
        <w:t>Balance as at 31.03.2023</w:t>
      </w:r>
      <w:r w:rsidRPr="00A75BA8">
        <w:rPr>
          <w:b/>
          <w:bCs/>
        </w:rPr>
        <w:tab/>
      </w:r>
      <w:r w:rsidRPr="00A75BA8">
        <w:rPr>
          <w:b/>
          <w:bCs/>
        </w:rPr>
        <w:tab/>
      </w:r>
      <w:r w:rsidRPr="00A75BA8">
        <w:rPr>
          <w:b/>
          <w:bCs/>
        </w:rPr>
        <w:tab/>
      </w:r>
      <w:r w:rsidRPr="00A75BA8">
        <w:rPr>
          <w:b/>
          <w:bCs/>
        </w:rPr>
        <w:tab/>
        <w:t>£</w:t>
      </w:r>
      <w:r w:rsidR="00A75BA8" w:rsidRPr="00A75BA8">
        <w:rPr>
          <w:b/>
          <w:bCs/>
        </w:rPr>
        <w:t>758.68</w:t>
      </w:r>
    </w:p>
    <w:p w14:paraId="7799801A" w14:textId="77777777" w:rsidR="003637A3" w:rsidRDefault="003637A3" w:rsidP="003637A3"/>
    <w:p w14:paraId="645BABCD" w14:textId="79F9759F" w:rsidR="003637A3" w:rsidRDefault="003637A3" w:rsidP="003637A3">
      <w:pPr>
        <w:rPr>
          <w:b/>
          <w:bCs/>
        </w:rPr>
      </w:pPr>
      <w:r w:rsidRPr="003637A3">
        <w:rPr>
          <w:b/>
          <w:bCs/>
        </w:rPr>
        <w:t xml:space="preserve">Turton &amp; Edgworth </w:t>
      </w:r>
      <w:r w:rsidR="00A75BA8">
        <w:rPr>
          <w:b/>
          <w:bCs/>
        </w:rPr>
        <w:t>District Nursing Charity</w:t>
      </w:r>
    </w:p>
    <w:p w14:paraId="759EA221" w14:textId="77777777" w:rsidR="00A75BA8" w:rsidRPr="00A75BA8" w:rsidRDefault="00A75BA8" w:rsidP="00A75BA8">
      <w:pPr>
        <w:pStyle w:val="Heading5"/>
        <w:rPr>
          <w:rFonts w:ascii="Arial" w:hAnsi="Arial" w:cs="Arial"/>
          <w:b w:val="0"/>
          <w:bCs w:val="0"/>
          <w:sz w:val="24"/>
          <w:szCs w:val="24"/>
        </w:rPr>
      </w:pPr>
      <w:r w:rsidRPr="00A75BA8">
        <w:rPr>
          <w:rFonts w:ascii="Arial" w:hAnsi="Arial" w:cs="Arial"/>
          <w:b w:val="0"/>
          <w:bCs w:val="0"/>
          <w:sz w:val="24"/>
          <w:szCs w:val="24"/>
        </w:rPr>
        <w:t>This was founded in June 1949, with the aim of giving “Grants in money or in kind to the sick and needy of the inhabitants of Chapeltown and Edgworth Wards”.</w:t>
      </w:r>
    </w:p>
    <w:p w14:paraId="02BC7A1D" w14:textId="48477C82" w:rsidR="003637A3" w:rsidRDefault="003637A3" w:rsidP="003637A3">
      <w:r>
        <w:t>Starting balance 01.04.2022</w:t>
      </w:r>
      <w:r>
        <w:tab/>
      </w:r>
      <w:r>
        <w:tab/>
      </w:r>
      <w:r>
        <w:tab/>
        <w:t>£</w:t>
      </w:r>
      <w:r w:rsidR="00A75BA8">
        <w:t>712.43</w:t>
      </w:r>
    </w:p>
    <w:p w14:paraId="13A56043" w14:textId="7BD8D38D" w:rsidR="003637A3" w:rsidRDefault="003637A3" w:rsidP="003637A3">
      <w:r>
        <w:t>Interest 2022-23</w:t>
      </w:r>
      <w:r>
        <w:tab/>
      </w:r>
      <w:r>
        <w:tab/>
      </w:r>
      <w:r>
        <w:tab/>
      </w:r>
      <w:r>
        <w:tab/>
      </w:r>
      <w:r>
        <w:tab/>
        <w:t xml:space="preserve">£  </w:t>
      </w:r>
      <w:r w:rsidR="00A75BA8">
        <w:t>15.36</w:t>
      </w:r>
    </w:p>
    <w:p w14:paraId="4A6AA6E2" w14:textId="145A07D0" w:rsidR="003637A3" w:rsidRDefault="003637A3" w:rsidP="003637A3">
      <w:r>
        <w:t>COIF Investment</w:t>
      </w:r>
      <w:r>
        <w:tab/>
      </w:r>
      <w:r>
        <w:tab/>
      </w:r>
      <w:r>
        <w:tab/>
      </w:r>
      <w:r>
        <w:tab/>
      </w:r>
      <w:r>
        <w:tab/>
        <w:t xml:space="preserve">£  </w:t>
      </w:r>
      <w:r w:rsidR="00A75BA8">
        <w:t>51.50</w:t>
      </w:r>
    </w:p>
    <w:p w14:paraId="2E5A96E5" w14:textId="2ACF0C99" w:rsidR="003637A3" w:rsidRPr="00A75BA8" w:rsidRDefault="003637A3" w:rsidP="003637A3">
      <w:pPr>
        <w:rPr>
          <w:b/>
          <w:bCs/>
        </w:rPr>
      </w:pPr>
      <w:r w:rsidRPr="00A75BA8">
        <w:rPr>
          <w:b/>
          <w:bCs/>
        </w:rPr>
        <w:t>Balance as at 31.03.2023</w:t>
      </w:r>
      <w:r w:rsidRPr="00A75BA8">
        <w:rPr>
          <w:b/>
          <w:bCs/>
        </w:rPr>
        <w:tab/>
      </w:r>
      <w:r w:rsidRPr="00A75BA8">
        <w:rPr>
          <w:b/>
          <w:bCs/>
        </w:rPr>
        <w:tab/>
      </w:r>
      <w:r w:rsidRPr="00A75BA8">
        <w:rPr>
          <w:b/>
          <w:bCs/>
        </w:rPr>
        <w:tab/>
      </w:r>
      <w:r w:rsidRPr="00A75BA8">
        <w:rPr>
          <w:b/>
          <w:bCs/>
        </w:rPr>
        <w:tab/>
        <w:t>£</w:t>
      </w:r>
      <w:r w:rsidR="00A75BA8" w:rsidRPr="00A75BA8">
        <w:rPr>
          <w:b/>
          <w:bCs/>
        </w:rPr>
        <w:t>779.29</w:t>
      </w:r>
    </w:p>
    <w:sectPr w:rsidR="003637A3" w:rsidRPr="00A75BA8" w:rsidSect="00A75BA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E30D2C8"/>
    <w:lvl w:ilvl="0">
      <w:start w:val="1"/>
      <w:numFmt w:val="bullet"/>
      <w:pStyle w:val="ListBullet3"/>
      <w:lvlText w:val=""/>
      <w:lvlJc w:val="left"/>
      <w:pPr>
        <w:tabs>
          <w:tab w:val="num" w:pos="926"/>
        </w:tabs>
        <w:ind w:left="926" w:hanging="360"/>
      </w:pPr>
      <w:rPr>
        <w:rFonts w:ascii="Symbol" w:hAnsi="Symbol" w:hint="default"/>
      </w:rPr>
    </w:lvl>
  </w:abstractNum>
  <w:num w:numId="1" w16cid:durableId="264270423">
    <w:abstractNumId w:val="0"/>
  </w:num>
  <w:num w:numId="2" w16cid:durableId="15488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A3"/>
    <w:rsid w:val="00053CAA"/>
    <w:rsid w:val="002E62F8"/>
    <w:rsid w:val="003637A3"/>
    <w:rsid w:val="00A75BA8"/>
    <w:rsid w:val="00B65C67"/>
    <w:rsid w:val="00BA0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8924"/>
  <w15:chartTrackingRefBased/>
  <w15:docId w15:val="{23A5AE21-BFE5-45D6-8F9B-AD15E0EC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2F8"/>
    <w:rPr>
      <w:rFonts w:ascii="Arial" w:hAnsi="Arial"/>
      <w:sz w:val="24"/>
    </w:rPr>
  </w:style>
  <w:style w:type="paragraph" w:styleId="Heading1">
    <w:name w:val="heading 1"/>
    <w:basedOn w:val="Normal"/>
    <w:next w:val="Normal"/>
    <w:link w:val="Heading1Char"/>
    <w:qFormat/>
    <w:rsid w:val="00BA04A1"/>
    <w:pPr>
      <w:keepNext/>
      <w:spacing w:after="0" w:line="240" w:lineRule="auto"/>
      <w:outlineLvl w:val="0"/>
    </w:pPr>
    <w:rPr>
      <w:rFonts w:eastAsia="Times New Roman" w:cs="Times New Roman"/>
      <w:szCs w:val="24"/>
      <w:lang w:eastAsia="en-GB"/>
    </w:rPr>
  </w:style>
  <w:style w:type="paragraph" w:styleId="Heading2">
    <w:name w:val="heading 2"/>
    <w:basedOn w:val="Header"/>
    <w:next w:val="Normal"/>
    <w:link w:val="Heading2Char"/>
    <w:qFormat/>
    <w:rsid w:val="00BA04A1"/>
    <w:pPr>
      <w:keepNext/>
      <w:outlineLvl w:val="1"/>
    </w:pPr>
    <w:rPr>
      <w:b/>
      <w:szCs w:val="24"/>
    </w:rPr>
  </w:style>
  <w:style w:type="paragraph" w:styleId="Heading5">
    <w:name w:val="heading 5"/>
    <w:basedOn w:val="Normal"/>
    <w:link w:val="Heading5Char"/>
    <w:uiPriority w:val="9"/>
    <w:qFormat/>
    <w:rsid w:val="00A75BA8"/>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04A1"/>
    <w:rPr>
      <w:rFonts w:ascii="Arial" w:eastAsia="Times New Roman" w:hAnsi="Arial" w:cs="Times New Roman"/>
      <w:sz w:val="24"/>
      <w:szCs w:val="24"/>
      <w:lang w:eastAsia="en-GB"/>
    </w:rPr>
  </w:style>
  <w:style w:type="paragraph" w:styleId="Header">
    <w:name w:val="header"/>
    <w:basedOn w:val="Normal"/>
    <w:link w:val="HeaderChar"/>
    <w:uiPriority w:val="99"/>
    <w:semiHidden/>
    <w:unhideWhenUsed/>
    <w:rsid w:val="00BA04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04A1"/>
  </w:style>
  <w:style w:type="character" w:customStyle="1" w:styleId="Heading2Char">
    <w:name w:val="Heading 2 Char"/>
    <w:link w:val="Heading2"/>
    <w:rsid w:val="00BA04A1"/>
    <w:rPr>
      <w:rFonts w:ascii="Arial" w:hAnsi="Arial"/>
      <w:b/>
      <w:sz w:val="24"/>
      <w:szCs w:val="24"/>
    </w:rPr>
  </w:style>
  <w:style w:type="paragraph" w:styleId="ListBullet3">
    <w:name w:val="List Bullet 3"/>
    <w:basedOn w:val="Normal"/>
    <w:uiPriority w:val="99"/>
    <w:semiHidden/>
    <w:unhideWhenUsed/>
    <w:rsid w:val="00BA04A1"/>
    <w:pPr>
      <w:numPr>
        <w:numId w:val="2"/>
      </w:numPr>
      <w:contextualSpacing/>
    </w:pPr>
  </w:style>
  <w:style w:type="character" w:customStyle="1" w:styleId="Heading5Char">
    <w:name w:val="Heading 5 Char"/>
    <w:basedOn w:val="DefaultParagraphFont"/>
    <w:link w:val="Heading5"/>
    <w:uiPriority w:val="9"/>
    <w:rsid w:val="00A75BA8"/>
    <w:rPr>
      <w:rFonts w:ascii="Times New Roman" w:eastAsia="Times New Roman" w:hAnsi="Times New Roman" w:cs="Times New Roman"/>
      <w:b/>
      <w:bCs/>
      <w:kern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5538">
      <w:bodyDiv w:val="1"/>
      <w:marLeft w:val="0"/>
      <w:marRight w:val="0"/>
      <w:marTop w:val="0"/>
      <w:marBottom w:val="0"/>
      <w:divBdr>
        <w:top w:val="none" w:sz="0" w:space="0" w:color="auto"/>
        <w:left w:val="none" w:sz="0" w:space="0" w:color="auto"/>
        <w:bottom w:val="none" w:sz="0" w:space="0" w:color="auto"/>
        <w:right w:val="none" w:sz="0" w:space="0" w:color="auto"/>
      </w:divBdr>
    </w:div>
    <w:div w:id="451290965">
      <w:bodyDiv w:val="1"/>
      <w:marLeft w:val="0"/>
      <w:marRight w:val="0"/>
      <w:marTop w:val="0"/>
      <w:marBottom w:val="0"/>
      <w:divBdr>
        <w:top w:val="none" w:sz="0" w:space="0" w:color="auto"/>
        <w:left w:val="none" w:sz="0" w:space="0" w:color="auto"/>
        <w:bottom w:val="none" w:sz="0" w:space="0" w:color="auto"/>
        <w:right w:val="none" w:sz="0" w:space="0" w:color="auto"/>
      </w:divBdr>
    </w:div>
    <w:div w:id="68236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Smith</dc:creator>
  <cp:keywords/>
  <dc:description/>
  <cp:lastModifiedBy>Jane Smith</cp:lastModifiedBy>
  <cp:revision>1</cp:revision>
  <dcterms:created xsi:type="dcterms:W3CDTF">2023-05-09T10:37:00Z</dcterms:created>
  <dcterms:modified xsi:type="dcterms:W3CDTF">2023-05-09T10:58:00Z</dcterms:modified>
</cp:coreProperties>
</file>